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8A" w:rsidRPr="0057668A" w:rsidRDefault="0057668A" w:rsidP="00576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8A">
        <w:rPr>
          <w:rFonts w:ascii="Times New Roman" w:hAnsi="Times New Roman" w:cs="Times New Roman"/>
          <w:b/>
          <w:sz w:val="28"/>
          <w:szCs w:val="28"/>
        </w:rPr>
        <w:t>Что почитать по теме «Выставочная деятельность в библиотеке»</w:t>
      </w:r>
    </w:p>
    <w:p w:rsidR="001C4AE6" w:rsidRDefault="0057668A" w:rsidP="001C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8A"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литературы </w:t>
      </w:r>
    </w:p>
    <w:p w:rsidR="0057668A" w:rsidRDefault="0057668A" w:rsidP="001C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8A">
        <w:rPr>
          <w:rFonts w:ascii="Times New Roman" w:hAnsi="Times New Roman" w:cs="Times New Roman"/>
          <w:b/>
          <w:sz w:val="28"/>
          <w:szCs w:val="28"/>
        </w:rPr>
        <w:t>из фонда Калининградской областной научной библиотеки</w:t>
      </w:r>
    </w:p>
    <w:p w:rsidR="001C4AE6" w:rsidRPr="0057668A" w:rsidRDefault="001C4AE6" w:rsidP="001C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7668A">
        <w:rPr>
          <w:rFonts w:eastAsia="+mn-ea"/>
          <w:sz w:val="28"/>
          <w:szCs w:val="28"/>
        </w:rPr>
        <w:t>Выставка</w:t>
      </w:r>
      <w:proofErr w:type="gramEnd"/>
      <w:r w:rsidRPr="0057668A">
        <w:rPr>
          <w:rFonts w:eastAsia="+mn-ea"/>
          <w:sz w:val="28"/>
          <w:szCs w:val="28"/>
        </w:rPr>
        <w:t>: какой ей быть? Многообразие тем, разнообразие форм [Текст] : науч</w:t>
      </w:r>
      <w:proofErr w:type="gramStart"/>
      <w:r w:rsidRPr="0057668A">
        <w:rPr>
          <w:rFonts w:eastAsia="+mn-ea"/>
          <w:sz w:val="28"/>
          <w:szCs w:val="28"/>
        </w:rPr>
        <w:t>.-</w:t>
      </w:r>
      <w:proofErr w:type="spellStart"/>
      <w:proofErr w:type="gramEnd"/>
      <w:r w:rsidRPr="0057668A">
        <w:rPr>
          <w:rFonts w:eastAsia="+mn-ea"/>
          <w:sz w:val="28"/>
          <w:szCs w:val="28"/>
        </w:rPr>
        <w:t>практ</w:t>
      </w:r>
      <w:proofErr w:type="spellEnd"/>
      <w:r w:rsidRPr="0057668A">
        <w:rPr>
          <w:rFonts w:eastAsia="+mn-ea"/>
          <w:sz w:val="28"/>
          <w:szCs w:val="28"/>
        </w:rPr>
        <w:t xml:space="preserve">. пособие / сост., авт. вступ. ст. Т. Е. </w:t>
      </w:r>
      <w:proofErr w:type="spellStart"/>
      <w:r w:rsidRPr="0057668A">
        <w:rPr>
          <w:rFonts w:eastAsia="+mn-ea"/>
          <w:sz w:val="28"/>
          <w:szCs w:val="28"/>
        </w:rPr>
        <w:t>Наместникова</w:t>
      </w:r>
      <w:proofErr w:type="spellEnd"/>
      <w:r w:rsidRPr="0057668A">
        <w:rPr>
          <w:rFonts w:eastAsia="+mn-ea"/>
          <w:sz w:val="28"/>
          <w:szCs w:val="28"/>
        </w:rPr>
        <w:t>. - Москва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</w:t>
      </w:r>
      <w:proofErr w:type="spellStart"/>
      <w:r w:rsidRPr="0057668A">
        <w:rPr>
          <w:rFonts w:eastAsia="+mn-ea"/>
          <w:sz w:val="28"/>
          <w:szCs w:val="28"/>
        </w:rPr>
        <w:t>Либерея-Бибинформ</w:t>
      </w:r>
      <w:proofErr w:type="spellEnd"/>
      <w:r w:rsidRPr="0057668A">
        <w:rPr>
          <w:rFonts w:eastAsia="+mn-ea"/>
          <w:sz w:val="28"/>
          <w:szCs w:val="28"/>
        </w:rPr>
        <w:t>, 2011. - 160 с.</w:t>
      </w:r>
      <w:proofErr w:type="gramStart"/>
      <w:r w:rsidRPr="0057668A">
        <w:rPr>
          <w:rFonts w:eastAsia="+mn-ea"/>
          <w:sz w:val="28"/>
          <w:szCs w:val="28"/>
        </w:rPr>
        <w:t xml:space="preserve"> ;</w:t>
      </w:r>
      <w:proofErr w:type="gramEnd"/>
      <w:r w:rsidRPr="0057668A">
        <w:rPr>
          <w:rFonts w:eastAsia="+mn-ea"/>
          <w:sz w:val="28"/>
          <w:szCs w:val="28"/>
        </w:rPr>
        <w:t xml:space="preserve"> 21 см. - (Библиотекарь и время. XXI век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100+100 выпусков ; </w:t>
      </w:r>
      <w:proofErr w:type="spellStart"/>
      <w:r w:rsidRPr="0057668A">
        <w:rPr>
          <w:rFonts w:eastAsia="+mn-ea"/>
          <w:sz w:val="28"/>
          <w:szCs w:val="28"/>
        </w:rPr>
        <w:t>вып</w:t>
      </w:r>
      <w:proofErr w:type="spellEnd"/>
      <w:r w:rsidRPr="0057668A">
        <w:rPr>
          <w:rFonts w:eastAsia="+mn-ea"/>
          <w:sz w:val="28"/>
          <w:szCs w:val="28"/>
        </w:rPr>
        <w:t xml:space="preserve">. 134).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.: с. 157-158.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 в </w:t>
      </w:r>
      <w:proofErr w:type="spellStart"/>
      <w:r w:rsidRPr="0057668A">
        <w:rPr>
          <w:rFonts w:eastAsia="+mn-ea"/>
          <w:sz w:val="28"/>
          <w:szCs w:val="28"/>
        </w:rPr>
        <w:t>подстроч</w:t>
      </w:r>
      <w:proofErr w:type="spellEnd"/>
      <w:r w:rsidRPr="0057668A">
        <w:rPr>
          <w:rFonts w:eastAsia="+mn-ea"/>
          <w:sz w:val="28"/>
          <w:szCs w:val="28"/>
        </w:rPr>
        <w:t xml:space="preserve">. </w:t>
      </w:r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7668A">
        <w:rPr>
          <w:rFonts w:eastAsia="+mn-ea"/>
          <w:sz w:val="28"/>
          <w:szCs w:val="28"/>
        </w:rPr>
        <w:t>Збаровская</w:t>
      </w:r>
      <w:proofErr w:type="spellEnd"/>
      <w:r w:rsidRPr="0057668A">
        <w:rPr>
          <w:rFonts w:eastAsia="+mn-ea"/>
          <w:sz w:val="28"/>
          <w:szCs w:val="28"/>
        </w:rPr>
        <w:t xml:space="preserve">, Н.В. Выставочная деятельность публичных библиотек [Текст] / Н.В. </w:t>
      </w:r>
      <w:proofErr w:type="spellStart"/>
      <w:r w:rsidRPr="0057668A">
        <w:rPr>
          <w:rFonts w:eastAsia="+mn-ea"/>
          <w:sz w:val="28"/>
          <w:szCs w:val="28"/>
        </w:rPr>
        <w:t>Збаровская</w:t>
      </w:r>
      <w:proofErr w:type="spellEnd"/>
      <w:r w:rsidRPr="0057668A">
        <w:rPr>
          <w:rFonts w:eastAsia="+mn-ea"/>
          <w:sz w:val="28"/>
          <w:szCs w:val="28"/>
        </w:rPr>
        <w:t>. - Санкт-Петербург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Профессия, 2004. - 224 с. : ил., табл.</w:t>
      </w:r>
      <w:proofErr w:type="gramStart"/>
      <w:r w:rsidRPr="0057668A">
        <w:rPr>
          <w:rFonts w:eastAsia="+mn-ea"/>
          <w:sz w:val="28"/>
          <w:szCs w:val="28"/>
        </w:rPr>
        <w:t xml:space="preserve"> ;</w:t>
      </w:r>
      <w:proofErr w:type="gramEnd"/>
      <w:r w:rsidRPr="0057668A">
        <w:rPr>
          <w:rFonts w:eastAsia="+mn-ea"/>
          <w:sz w:val="28"/>
          <w:szCs w:val="28"/>
        </w:rPr>
        <w:t xml:space="preserve"> 21.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.: с. 159-163 (96 назв.). - </w:t>
      </w:r>
      <w:proofErr w:type="gramStart"/>
      <w:r w:rsidRPr="0057668A">
        <w:rPr>
          <w:rFonts w:eastAsia="+mn-ea"/>
          <w:sz w:val="28"/>
          <w:szCs w:val="28"/>
        </w:rPr>
        <w:t>Краткий</w:t>
      </w:r>
      <w:proofErr w:type="gramEnd"/>
      <w:r w:rsidRPr="0057668A">
        <w:rPr>
          <w:rFonts w:eastAsia="+mn-ea"/>
          <w:sz w:val="28"/>
          <w:szCs w:val="28"/>
        </w:rPr>
        <w:t xml:space="preserve"> </w:t>
      </w:r>
      <w:proofErr w:type="spellStart"/>
      <w:r w:rsidRPr="0057668A">
        <w:rPr>
          <w:rFonts w:eastAsia="+mn-ea"/>
          <w:sz w:val="28"/>
          <w:szCs w:val="28"/>
        </w:rPr>
        <w:t>терминолог</w:t>
      </w:r>
      <w:proofErr w:type="spellEnd"/>
      <w:r w:rsidRPr="0057668A">
        <w:rPr>
          <w:rFonts w:eastAsia="+mn-ea"/>
          <w:sz w:val="28"/>
          <w:szCs w:val="28"/>
        </w:rPr>
        <w:t xml:space="preserve">. слов.: с. 164-166. </w:t>
      </w:r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668A">
        <w:rPr>
          <w:rFonts w:eastAsia="+mn-ea"/>
          <w:sz w:val="28"/>
          <w:szCs w:val="28"/>
        </w:rPr>
        <w:t>Книжная выставка – визитная карточка библиотеки [Текст] : сборник методико-библиограф. материалов / Белгород</w:t>
      </w:r>
      <w:proofErr w:type="gramStart"/>
      <w:r w:rsidRPr="0057668A">
        <w:rPr>
          <w:rFonts w:eastAsia="+mn-ea"/>
          <w:sz w:val="28"/>
          <w:szCs w:val="28"/>
        </w:rPr>
        <w:t>.</w:t>
      </w:r>
      <w:proofErr w:type="gramEnd"/>
      <w:r w:rsidRPr="0057668A">
        <w:rPr>
          <w:rFonts w:eastAsia="+mn-ea"/>
          <w:sz w:val="28"/>
          <w:szCs w:val="28"/>
        </w:rPr>
        <w:t xml:space="preserve"> </w:t>
      </w:r>
      <w:proofErr w:type="gramStart"/>
      <w:r w:rsidRPr="0057668A">
        <w:rPr>
          <w:rFonts w:eastAsia="+mn-ea"/>
          <w:sz w:val="28"/>
          <w:szCs w:val="28"/>
        </w:rPr>
        <w:t>г</w:t>
      </w:r>
      <w:proofErr w:type="gramEnd"/>
      <w:r w:rsidRPr="0057668A">
        <w:rPr>
          <w:rFonts w:eastAsia="+mn-ea"/>
          <w:sz w:val="28"/>
          <w:szCs w:val="28"/>
        </w:rPr>
        <w:t>ос. универсал. науч. б-ка. Науч</w:t>
      </w:r>
      <w:proofErr w:type="gramStart"/>
      <w:r w:rsidRPr="0057668A">
        <w:rPr>
          <w:rFonts w:eastAsia="+mn-ea"/>
          <w:sz w:val="28"/>
          <w:szCs w:val="28"/>
        </w:rPr>
        <w:t>.-</w:t>
      </w:r>
      <w:proofErr w:type="gramEnd"/>
      <w:r w:rsidRPr="0057668A">
        <w:rPr>
          <w:rFonts w:eastAsia="+mn-ea"/>
          <w:sz w:val="28"/>
          <w:szCs w:val="28"/>
        </w:rPr>
        <w:t xml:space="preserve">метод. отд. ; сост. С.П. Черкашина, отв. </w:t>
      </w:r>
      <w:proofErr w:type="spellStart"/>
      <w:r w:rsidRPr="0057668A">
        <w:rPr>
          <w:rFonts w:eastAsia="+mn-ea"/>
          <w:sz w:val="28"/>
          <w:szCs w:val="28"/>
        </w:rPr>
        <w:t>исполн</w:t>
      </w:r>
      <w:proofErr w:type="spellEnd"/>
      <w:r w:rsidRPr="0057668A">
        <w:rPr>
          <w:rFonts w:eastAsia="+mn-ea"/>
          <w:sz w:val="28"/>
          <w:szCs w:val="28"/>
        </w:rPr>
        <w:t>. Т.В. Петрова. - Белгород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[б. и.], 2000. - 55 с.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.: с. 37-41. </w:t>
      </w:r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668A">
        <w:rPr>
          <w:rFonts w:eastAsia="+mn-ea"/>
          <w:sz w:val="28"/>
          <w:szCs w:val="28"/>
        </w:rPr>
        <w:t>Новейшие тенденции в выставочной деятельности библиотек [Текст] : [метод</w:t>
      </w:r>
      <w:proofErr w:type="gramStart"/>
      <w:r w:rsidRPr="0057668A">
        <w:rPr>
          <w:rFonts w:eastAsia="+mn-ea"/>
          <w:sz w:val="28"/>
          <w:szCs w:val="28"/>
        </w:rPr>
        <w:t>.</w:t>
      </w:r>
      <w:proofErr w:type="gramEnd"/>
      <w:r w:rsidRPr="0057668A">
        <w:rPr>
          <w:rFonts w:eastAsia="+mn-ea"/>
          <w:sz w:val="28"/>
          <w:szCs w:val="28"/>
        </w:rPr>
        <w:t xml:space="preserve"> </w:t>
      </w:r>
      <w:proofErr w:type="gramStart"/>
      <w:r w:rsidRPr="0057668A">
        <w:rPr>
          <w:rFonts w:eastAsia="+mn-ea"/>
          <w:sz w:val="28"/>
          <w:szCs w:val="28"/>
        </w:rPr>
        <w:t>п</w:t>
      </w:r>
      <w:proofErr w:type="gramEnd"/>
      <w:r w:rsidRPr="0057668A">
        <w:rPr>
          <w:rFonts w:eastAsia="+mn-ea"/>
          <w:sz w:val="28"/>
          <w:szCs w:val="28"/>
        </w:rPr>
        <w:t xml:space="preserve">особие для работников б-к] / Гос. </w:t>
      </w:r>
      <w:proofErr w:type="spellStart"/>
      <w:r w:rsidRPr="0057668A">
        <w:rPr>
          <w:rFonts w:eastAsia="+mn-ea"/>
          <w:sz w:val="28"/>
          <w:szCs w:val="28"/>
        </w:rPr>
        <w:t>публ</w:t>
      </w:r>
      <w:proofErr w:type="spellEnd"/>
      <w:r w:rsidRPr="0057668A">
        <w:rPr>
          <w:rFonts w:eastAsia="+mn-ea"/>
          <w:sz w:val="28"/>
          <w:szCs w:val="28"/>
        </w:rPr>
        <w:t xml:space="preserve">. науч.-техн. б-ка ; сост. Е.М. </w:t>
      </w:r>
      <w:proofErr w:type="spellStart"/>
      <w:r w:rsidRPr="0057668A">
        <w:rPr>
          <w:rFonts w:eastAsia="+mn-ea"/>
          <w:sz w:val="28"/>
          <w:szCs w:val="28"/>
        </w:rPr>
        <w:t>Ястребова</w:t>
      </w:r>
      <w:proofErr w:type="spellEnd"/>
      <w:r w:rsidRPr="0057668A">
        <w:rPr>
          <w:rFonts w:eastAsia="+mn-ea"/>
          <w:sz w:val="28"/>
          <w:szCs w:val="28"/>
        </w:rPr>
        <w:t>. - Москва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ГПНТБ России, 2006. - 102 с.</w:t>
      </w:r>
      <w:proofErr w:type="gramStart"/>
      <w:r w:rsidRPr="0057668A">
        <w:rPr>
          <w:rFonts w:eastAsia="+mn-ea"/>
          <w:sz w:val="28"/>
          <w:szCs w:val="28"/>
        </w:rPr>
        <w:t xml:space="preserve"> ;</w:t>
      </w:r>
      <w:proofErr w:type="gramEnd"/>
      <w:r w:rsidRPr="0057668A">
        <w:rPr>
          <w:rFonts w:eastAsia="+mn-ea"/>
          <w:sz w:val="28"/>
          <w:szCs w:val="28"/>
        </w:rPr>
        <w:t xml:space="preserve"> 20 см.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.: с. 84 (5 назв.). </w:t>
      </w:r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668A">
        <w:rPr>
          <w:rFonts w:eastAsia="+mn-ea"/>
          <w:sz w:val="28"/>
          <w:szCs w:val="28"/>
        </w:rPr>
        <w:t>Панкова, Е. В. Выставка в библиотеке: традиционная и электронная [Текст]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учебно-практическое пособие : по междисциплинарному курсу для студентов среднего профессионального образования, обучающихся по специальности 51.02.03 "Библиотековедение" / Е. В. Панкова, Л. С. </w:t>
      </w:r>
      <w:proofErr w:type="spellStart"/>
      <w:r w:rsidRPr="0057668A">
        <w:rPr>
          <w:rFonts w:eastAsia="+mn-ea"/>
          <w:sz w:val="28"/>
          <w:szCs w:val="28"/>
        </w:rPr>
        <w:t>Беркутова</w:t>
      </w:r>
      <w:proofErr w:type="spellEnd"/>
      <w:r w:rsidRPr="0057668A">
        <w:rPr>
          <w:rFonts w:eastAsia="+mn-ea"/>
          <w:sz w:val="28"/>
          <w:szCs w:val="28"/>
        </w:rPr>
        <w:t>. - Санкт-Петербург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Профессия, 2016. - 151 с. : ил</w:t>
      </w:r>
      <w:proofErr w:type="gramStart"/>
      <w:r w:rsidRPr="0057668A">
        <w:rPr>
          <w:rFonts w:eastAsia="+mn-ea"/>
          <w:sz w:val="28"/>
          <w:szCs w:val="28"/>
        </w:rPr>
        <w:t xml:space="preserve">. ; </w:t>
      </w:r>
      <w:proofErr w:type="gramEnd"/>
      <w:r w:rsidRPr="0057668A">
        <w:rPr>
          <w:rFonts w:eastAsia="+mn-ea"/>
          <w:sz w:val="28"/>
          <w:szCs w:val="28"/>
        </w:rPr>
        <w:t xml:space="preserve">22. - (Азбука библиотечной профессии). </w:t>
      </w:r>
    </w:p>
    <w:p w:rsidR="0057668A" w:rsidRPr="0057668A" w:rsidRDefault="0057668A" w:rsidP="005766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668A">
        <w:rPr>
          <w:rFonts w:eastAsia="+mn-ea"/>
          <w:sz w:val="28"/>
          <w:szCs w:val="28"/>
        </w:rPr>
        <w:t>Татаринова, Е. А. Выставки в библиотеке: зачем и как? [Текст]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практическое пособие / Е. А. Татаринова. - Москва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Литера, 2014. - 142, [1] с.</w:t>
      </w:r>
      <w:proofErr w:type="gramStart"/>
      <w:r w:rsidRPr="0057668A">
        <w:rPr>
          <w:rFonts w:eastAsia="+mn-ea"/>
          <w:sz w:val="28"/>
          <w:szCs w:val="28"/>
        </w:rPr>
        <w:t xml:space="preserve"> :</w:t>
      </w:r>
      <w:proofErr w:type="gramEnd"/>
      <w:r w:rsidRPr="0057668A">
        <w:rPr>
          <w:rFonts w:eastAsia="+mn-ea"/>
          <w:sz w:val="28"/>
          <w:szCs w:val="28"/>
        </w:rPr>
        <w:t xml:space="preserve"> ил, </w:t>
      </w:r>
      <w:proofErr w:type="spellStart"/>
      <w:r w:rsidRPr="0057668A">
        <w:rPr>
          <w:rFonts w:eastAsia="+mn-ea"/>
          <w:sz w:val="28"/>
          <w:szCs w:val="28"/>
        </w:rPr>
        <w:t>портр</w:t>
      </w:r>
      <w:proofErr w:type="spellEnd"/>
      <w:r w:rsidRPr="0057668A">
        <w:rPr>
          <w:rFonts w:eastAsia="+mn-ea"/>
          <w:sz w:val="28"/>
          <w:szCs w:val="28"/>
        </w:rPr>
        <w:t xml:space="preserve">. ; 21 см. - (Современная библиотека). - </w:t>
      </w:r>
      <w:proofErr w:type="spellStart"/>
      <w:r w:rsidRPr="0057668A">
        <w:rPr>
          <w:rFonts w:eastAsia="+mn-ea"/>
          <w:sz w:val="28"/>
          <w:szCs w:val="28"/>
        </w:rPr>
        <w:t>Библиогр</w:t>
      </w:r>
      <w:proofErr w:type="spellEnd"/>
      <w:r w:rsidRPr="0057668A">
        <w:rPr>
          <w:rFonts w:eastAsia="+mn-ea"/>
          <w:sz w:val="28"/>
          <w:szCs w:val="28"/>
        </w:rPr>
        <w:t xml:space="preserve">.: с. 137-143 (133 назв.). </w:t>
      </w:r>
    </w:p>
    <w:p w:rsidR="0057668A" w:rsidRPr="0057668A" w:rsidRDefault="0057668A" w:rsidP="005766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68A" w:rsidRPr="0057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BCC"/>
    <w:multiLevelType w:val="hybridMultilevel"/>
    <w:tmpl w:val="0832D772"/>
    <w:lvl w:ilvl="0" w:tplc="CC9E6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9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4E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A8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06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2A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4E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C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A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17D9E"/>
    <w:multiLevelType w:val="hybridMultilevel"/>
    <w:tmpl w:val="D6D6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A"/>
    <w:rsid w:val="001C4AE6"/>
    <w:rsid w:val="0057668A"/>
    <w:rsid w:val="007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6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7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1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2</cp:revision>
  <dcterms:created xsi:type="dcterms:W3CDTF">2025-03-19T13:50:00Z</dcterms:created>
  <dcterms:modified xsi:type="dcterms:W3CDTF">2025-03-19T13:58:00Z</dcterms:modified>
</cp:coreProperties>
</file>